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3e38c592c44d8e" /><Relationship Type="http://schemas.openxmlformats.org/package/2006/relationships/metadata/core-properties" Target="/docProps/core.xml" Id="R700ace73ca0b46aa" /><Relationship Type="http://schemas.openxmlformats.org/officeDocument/2006/relationships/extended-properties" Target="/docProps/app.xml" Id="Rb2e9ac3d9f0948b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Shape presets (29)</w:t>
      </w:r>
    </w:p>
    <w:p>
      <w:r>
        <w:t/>
        <w:drawing>
          <wp:inline distT="0" distB="0" distL="0" distR="0">
            <wp:extent cx="1270000" cy="1270000"/>
            <wp:effectExtent l="101600" t="101600" r="101600" b="101600"/>
            <wp:docPr id="1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">
                    <w:txbxContent>
                      <w:p>
                        <w:r>
                          <w:t>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2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noFill/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">
                    <w:txbxContent>
                      <w:p>
                        <w:r>
                          <w:t>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">
                    <w:txbxContent>
                      <w:p>
                        <w:r>
                          <w:t>RightTriangle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noFill/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">
                    <w:txbxContent>
                      <w:p>
                        <w:r>
                          <w:t>RightTriangle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5">
                    <w:txbxContent>
                      <w:p>
                        <w:r>
                          <w:t>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NoFillSolidDark1Outline:</w:t>
      </w:r>
      <w:r>
        <w:drawing>
          <wp:inline distT="0" distB="0" distL="0" distR="0">
            <wp:extent cx="1270000" cy="1270000"/>
            <wp:effectExtent l="101600" t="101600" r="101600" b="101600"/>
            <wp:docPr id="6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chemeClr val="dk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">
                    <w:txbxContent>
                      <w:p>
                        <w:r>
                          <w:t>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7">
                    <w:txbxContent>
                      <w:p>
                        <w:r>
                          <w:t>Diamond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NoFillSolidDark1Outline:</w:t>
      </w:r>
      <w:r>
        <w:drawing>
          <wp:inline distT="0" distB="0" distL="0" distR="0">
            <wp:extent cx="1270000" cy="1270000"/>
            <wp:effectExtent l="101600" t="101600" r="101600" b="101600"/>
            <wp:docPr id="8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noFill/>
                    <a:ln w="9525" cap="flat" cmpd="sng" algn="ctr">
                      <a:solidFill>
                        <a:schemeClr val="dk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">
                    <w:txbxContent>
                      <w:p>
                        <w:r>
                          <w:t>Diamond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">
                    <w:txbxContent>
                      <w:p>
                        <w:r>
                          <w:t>Parallelogram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0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noFill/>
                    <a:ln w="9525" cap="flat" cmpd="sng" algn="ctr">
                      <a:solidFill>
                        <a:schemeClr val="accent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">
                    <w:txbxContent>
                      <w:p>
                        <w:r>
                          <w:t>Parallelogram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1">
                    <w:txbxContent>
                      <w:p>
                        <w:r>
                          <w:t>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2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noFill/>
                    <a:ln w="9525" cap="flat" cmpd="sng" algn="ctr">
                      <a:solidFill>
                        <a:schemeClr val="accent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2">
                    <w:txbxContent>
                      <w:p>
                        <w:r>
                          <w:t>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3">
                    <w:txbxContent>
                      <w:p>
                        <w:r>
                          <w:t>NonIsoscelesTrapezoid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4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noFill/>
                    <a:ln w="9525" cap="flat" cmpd="sng" algn="ctr">
                      <a:solidFill>
                        <a:schemeClr val="accent2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4">
                    <w:txbxContent>
                      <w:p>
                        <w:r>
                          <w:t>NonIsoscelesTrapezoid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5">
                    <w:txbxContent>
                      <w:p>
                        <w:r>
                          <w:t>Pentagon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6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noFill/>
                    <a:ln w="9525" cap="flat" cmpd="sng" algn="ctr">
                      <a:solidFill>
                        <a:schemeClr val="accent2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6">
                    <w:txbxContent>
                      <w:p>
                        <w:r>
                          <w:t>Pentagon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7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7">
                    <w:txbxContent>
                      <w:p>
                        <w:r>
                          <w:t>Hexagon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8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noFill/>
                    <a:ln w="9525" cap="flat" cmpd="sng" algn="ctr">
                      <a:solidFill>
                        <a:schemeClr val="accent3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8">
                    <w:txbxContent>
                      <w:p>
                        <w:r>
                          <w:t>Hexagon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9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9">
                    <w:txbxContent>
                      <w:p>
                        <w:r>
                          <w:t>Heptagon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20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noFill/>
                    <a:ln w="9525" cap="flat" cmpd="sng" algn="ctr">
                      <a:solidFill>
                        <a:schemeClr val="accent3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0">
                    <w:txbxContent>
                      <w:p>
                        <w:r>
                          <w:t>Heptagon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1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21">
                    <w:txbxContent>
                      <w:p>
                        <w:r>
                          <w:t>Octagon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22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noFill/>
                    <a:ln w="9525" cap="flat" cmpd="sng" algn="ctr">
                      <a:solidFill>
                        <a:schemeClr val="accent4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2">
                    <w:txbxContent>
                      <w:p>
                        <w:r>
                          <w:t>Octagon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3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23">
                    <w:txbxContent>
                      <w:p>
                        <w:r>
                          <w:t>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24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noFill/>
                    <a:ln w="9525" cap="flat" cmpd="sng" algn="ctr">
                      <a:solidFill>
                        <a:schemeClr val="accent4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4">
                    <w:txbxContent>
                      <w:p>
                        <w:r>
                          <w:t>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5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25">
                    <w:txbxContent>
                      <w:p>
                        <w:r>
                          <w:t>Dodecagon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26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noFill/>
                    <a:ln w="9525" cap="flat" cmpd="sng" algn="ctr">
                      <a:solidFill>
                        <a:schemeClr val="accent5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6">
                    <w:txbxContent>
                      <w:p>
                        <w:r>
                          <w:t>Dodecagon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7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27">
                    <w:txbxContent>
                      <w:p>
                        <w:r>
                          <w:t>Star4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28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noFill/>
                    <a:ln w="9525" cap="flat" cmpd="sng" algn="ctr">
                      <a:solidFill>
                        <a:schemeClr val="accent5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8">
                    <w:txbxContent>
                      <w:p>
                        <w:r>
                          <w:t>Star4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9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29">
                    <w:txbxContent>
                      <w:p>
                        <w:r>
                          <w:t>Star5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30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noFill/>
                    <a:ln w="9525" cap="flat" cmpd="sng" algn="ctr">
                      <a:solidFill>
                        <a:schemeClr val="accent6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0">
                    <w:txbxContent>
                      <w:p>
                        <w:r>
                          <w:t>Star5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1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31">
                    <w:txbxContent>
                      <w:p>
                        <w:r>
                          <w:t>Star6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32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noFill/>
                    <a:ln w="9525" cap="flat" cmpd="sng" algn="ctr">
                      <a:solidFill>
                        <a:schemeClr val="accent6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2">
                    <w:txbxContent>
                      <w:p>
                        <w:r>
                          <w:t>Star6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3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3">
                    <w:txbxContent>
                      <w:p>
                        <w:r>
                          <w:t>Star7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34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chemeClr val="dk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4">
                    <w:txbxContent>
                      <w:p>
                        <w:r>
                          <w:t>Star7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5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35">
                    <w:txbxContent>
                      <w:p>
                        <w:r>
                          <w:t>Star8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36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chemeClr val="dk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6">
                    <w:txbxContent>
                      <w:p>
                        <w:r>
                          <w:t>Star8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7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37">
                    <w:txbxContent>
                      <w:p>
                        <w:r>
                          <w:t>Star10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38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chemeClr val="accent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8">
                    <w:txbxContent>
                      <w:p>
                        <w:r>
                          <w:t>Star10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9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9">
                    <w:txbxContent>
                      <w:p>
                        <w:r>
                          <w:t>Star12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0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chemeClr val="accent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0">
                    <w:txbxContent>
                      <w:p>
                        <w:r>
                          <w:t>Star12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1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41">
                    <w:txbxContent>
                      <w:p>
                        <w:r>
                          <w:t>Star16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2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chemeClr val="accent2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2">
                    <w:txbxContent>
                      <w:p>
                        <w:r>
                          <w:t>Star16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3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43">
                    <w:txbxContent>
                      <w:p>
                        <w:r>
                          <w:t>Star24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4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chemeClr val="accent2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4">
                    <w:txbxContent>
                      <w:p>
                        <w:r>
                          <w:t>Star24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5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45">
                    <w:txbxContent>
                      <w:p>
                        <w:r>
                          <w:t>Star32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6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chemeClr val="accent3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6">
                    <w:txbxContent>
                      <w:p>
                        <w:r>
                          <w:t>Star32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7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7">
                    <w:txbxContent>
                      <w:p>
                        <w:r>
                          <w:t>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8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chemeClr val="accent3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8">
                    <w:txbxContent>
                      <w:p>
                        <w:r>
                          <w:t>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9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49">
                    <w:txbxContent>
                      <w:p>
                        <w:r>
                          <w:t>Round1Rectangle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0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chemeClr val="accent4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0">
                    <w:txbxContent>
                      <w:p>
                        <w:r>
                          <w:t>Round1Rectangle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1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51">
                    <w:txbxContent>
                      <w:p>
                        <w:r>
                          <w:t>Round2SameRectangle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2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chemeClr val="accent4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2">
                    <w:txbxContent>
                      <w:p>
                        <w:r>
                          <w:t>Round2SameRectangle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3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53">
                    <w:txbxContent>
                      <w:p>
                        <w:r>
                          <w:t>Round2DiagonalRectangle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4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chemeClr val="accent5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4">
                    <w:txbxContent>
                      <w:p>
                        <w:r>
                          <w:t>Round2DiagonalRectangle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5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55">
                    <w:txbxContent>
                      <w:p>
                        <w:r>
                          <w:t>SnipRoundRectangle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6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chemeClr val="accent5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6">
                    <w:txbxContent>
                      <w:p>
                        <w:r>
                          <w:t>SnipRoundRectangle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7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57">
                    <w:txbxContent>
                      <w:p>
                        <w:r>
                          <w:t>Snip1Rectangle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8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chemeClr val="accent6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8">
                    <w:txbxContent>
                      <w:p>
                        <w:r>
                          <w:t>Snip1Rectangle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9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59">
                    <w:txbxContent>
                      <w:p>
                        <w:r>
                          <w:t>Snip2SameRectangle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0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chemeClr val="accent6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0">
                    <w:txbxContent>
                      <w:p>
                        <w:r>
                          <w:t>Snip2SameRectangle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1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61">
                    <w:txbxContent>
                      <w:p>
                        <w:r>
                          <w:t>Snip2DiagonalRectangle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2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chemeClr val="dk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2">
                    <w:txbxContent>
                      <w:p>
                        <w:r>
                          <w:t>Snip2DiagonalRectangle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3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3">
                    <w:txbxContent>
                      <w:p>
                        <w:r>
                          <w:t>Plaque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4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chemeClr val="dk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4">
                    <w:txbxContent>
                      <w:p>
                        <w:r>
                          <w:t>Plaque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5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65">
                    <w:txbxContent>
                      <w:p>
                        <w:r>
                          <w:t>Ellipse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6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6">
                    <w:txbxContent>
                      <w:p>
                        <w:r>
                          <w:t>Ellipse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7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67">
                    <w:txbxContent>
                      <w:p>
                        <w:r>
                          <w:t>Teardrop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8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8">
                    <w:txbxContent>
                      <w:p>
                        <w:r>
                          <w:t>Teardrop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9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69">
                    <w:txbxContent>
                      <w:p>
                        <w:r>
                          <w:t>HomePlate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0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chemeClr val="accent2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0">
                    <w:txbxContent>
                      <w:p>
                        <w:r>
                          <w:t>HomePlate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1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71">
                    <w:txbxContent>
                      <w:p>
                        <w:r>
                          <w:t>Chevron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2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chemeClr val="accent2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2">
                    <w:txbxContent>
                      <w:p>
                        <w:r>
                          <w:t>Chevron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3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73">
                    <w:txbxContent>
                      <w:p>
                        <w:r>
                          <w:t>PieWedge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4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chemeClr val="accent3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4">
                    <w:txbxContent>
                      <w:p>
                        <w:r>
                          <w:t>PieWedge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5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75">
                    <w:txbxContent>
                      <w:p>
                        <w:r>
                          <w:t>Pie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6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chemeClr val="accent3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6">
                    <w:txbxContent>
                      <w:p>
                        <w:r>
                          <w:t>Pie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7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7">
                    <w:txbxContent>
                      <w:p>
                        <w:r>
                          <w:t>BlockArc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8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chemeClr val="accent4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8">
                    <w:txbxContent>
                      <w:p>
                        <w:r>
                          <w:t>BlockArc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9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79">
                    <w:txbxContent>
                      <w:p>
                        <w:r>
                          <w:t>Donut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0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chemeClr val="accent4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0">
                    <w:txbxContent>
                      <w:p>
                        <w:r>
                          <w:t>Donut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1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81">
                    <w:txbxContent>
                      <w:p>
                        <w:r>
                          <w:t>NoSmoking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2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chemeClr val="accent5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2">
                    <w:txbxContent>
                      <w:p>
                        <w:r>
                          <w:t>NoSmoking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3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83">
                    <w:txbxContent>
                      <w:p>
                        <w:r>
                          <w:t>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4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chemeClr val="accent5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4">
                    <w:txbxContent>
                      <w:p>
                        <w:r>
                          <w:t>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5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85">
                    <w:txbxContent>
                      <w:p>
                        <w:r>
                          <w:t>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6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chemeClr val="accent6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6">
                    <w:txbxContent>
                      <w:p>
                        <w:r>
                          <w:t>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7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87">
                    <w:txbxContent>
                      <w:p>
                        <w:r>
                          <w:t>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8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chemeClr val="accent6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8">
                    <w:txbxContent>
                      <w:p>
                        <w:r>
                          <w:t>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9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89">
                    <w:txbxContent>
                      <w:p>
                        <w:r>
                          <w:t>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0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gradFill flip="none" rotWithShape="1">
                      <a:gsLst>
                        <a:gs pos="0">
                          <a:schemeClr val="dk1">
                            <a:lumMod val="67000"/>
                          </a:schemeClr>
                        </a:gs>
                        <a:gs pos="48000">
                          <a:schemeClr val="dk1">
                            <a:lumMod val="97000"/>
                            <a:lumOff val="3000"/>
                          </a:schemeClr>
                        </a:gs>
                        <a:gs pos="100000">
                          <a:schemeClr val="dk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0">
                    <w:txbxContent>
                      <w:p>
                        <w:r>
                          <w:t>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1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91">
                    <w:txbxContent>
                      <w:p>
                        <w:r>
                          <w:t>StripedRightArrow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2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gradFill flip="none" rotWithShape="1">
                      <a:gsLst>
                        <a:gs pos="0">
                          <a:schemeClr val="dk1">
                            <a:lumMod val="67000"/>
                          </a:schemeClr>
                        </a:gs>
                        <a:gs pos="48000">
                          <a:schemeClr val="dk1">
                            <a:lumMod val="97000"/>
                            <a:lumOff val="3000"/>
                          </a:schemeClr>
                        </a:gs>
                        <a:gs pos="100000">
                          <a:schemeClr val="dk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2">
                    <w:txbxContent>
                      <w:p>
                        <w:r>
                          <w:t>StripedRightArrow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3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3">
                    <w:txbxContent>
                      <w:p>
                        <w:r>
                          <w:t>NotchedRightArrow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4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lumMod val="67000"/>
                          </a:schemeClr>
                        </a:gs>
                        <a:gs pos="48000">
                          <a:schemeClr val="accent1">
                            <a:lumMod val="97000"/>
                            <a:lumOff val="3000"/>
                          </a:schemeClr>
                        </a:gs>
                        <a:gs pos="100000">
                          <a:schemeClr val="accent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4">
                    <w:txbxContent>
                      <w:p>
                        <w:r>
                          <w:t>NotchedRightArrow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5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95">
                    <w:txbxContent>
                      <w:p>
                        <w:r>
                          <w:t>BentUpArrow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6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lumMod val="67000"/>
                          </a:schemeClr>
                        </a:gs>
                        <a:gs pos="48000">
                          <a:schemeClr val="accent1">
                            <a:lumMod val="97000"/>
                            <a:lumOff val="3000"/>
                          </a:schemeClr>
                        </a:gs>
                        <a:gs pos="100000">
                          <a:schemeClr val="accent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6">
                    <w:txbxContent>
                      <w:p>
                        <w:r>
                          <w:t>BentUpArrow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7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97">
                    <w:txbxContent>
                      <w:p>
                        <w:r>
                          <w:t>LeftRightArrow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8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gradFill flip="none" rotWithShape="1">
                      <a:gsLst>
                        <a:gs pos="0">
                          <a:schemeClr val="accent2">
                            <a:lumMod val="67000"/>
                          </a:schemeClr>
                        </a:gs>
                        <a:gs pos="48000">
                          <a:schemeClr val="accent2">
                            <a:lumMod val="97000"/>
                            <a:lumOff val="3000"/>
                          </a:schemeClr>
                        </a:gs>
                        <a:gs pos="100000">
                          <a:schemeClr val="accent2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8">
                    <w:txbxContent>
                      <w:p>
                        <w:r>
                          <w:t>LeftRightArrow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9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99">
                    <w:txbxContent>
                      <w:p>
                        <w:r>
                          <w:t>UpDownArrow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0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gradFill flip="none" rotWithShape="1">
                      <a:gsLst>
                        <a:gs pos="0">
                          <a:schemeClr val="accent2">
                            <a:lumMod val="67000"/>
                          </a:schemeClr>
                        </a:gs>
                        <a:gs pos="48000">
                          <a:schemeClr val="accent2">
                            <a:lumMod val="97000"/>
                            <a:lumOff val="3000"/>
                          </a:schemeClr>
                        </a:gs>
                        <a:gs pos="100000">
                          <a:schemeClr val="accent2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0">
                    <w:txbxContent>
                      <w:p>
                        <w:r>
                          <w:t>UpDownArrow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1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01">
                    <w:txbxContent>
                      <w:p>
                        <w:r>
                          <w:t>LeftUpArrow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2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gradFill flip="none" rotWithShape="1">
                      <a:gsLst>
                        <a:gs pos="0">
                          <a:schemeClr val="accent3">
                            <a:lumMod val="67000"/>
                          </a:schemeClr>
                        </a:gs>
                        <a:gs pos="48000">
                          <a:schemeClr val="accent3">
                            <a:lumMod val="97000"/>
                            <a:lumOff val="3000"/>
                          </a:schemeClr>
                        </a:gs>
                        <a:gs pos="100000">
                          <a:schemeClr val="accent3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2">
                    <w:txbxContent>
                      <w:p>
                        <w:r>
                          <w:t>LeftUpArrow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3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03">
                    <w:txbxContent>
                      <w:p>
                        <w:r>
                          <w:t>LeftRightUpArrow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4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gradFill flip="none" rotWithShape="1">
                      <a:gsLst>
                        <a:gs pos="0">
                          <a:schemeClr val="accent3">
                            <a:lumMod val="67000"/>
                          </a:schemeClr>
                        </a:gs>
                        <a:gs pos="48000">
                          <a:schemeClr val="accent3">
                            <a:lumMod val="97000"/>
                            <a:lumOff val="3000"/>
                          </a:schemeClr>
                        </a:gs>
                        <a:gs pos="100000">
                          <a:schemeClr val="accent3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4">
                    <w:txbxContent>
                      <w:p>
                        <w:r>
                          <w:t>LeftRightUpArrow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5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05">
                    <w:txbxContent>
                      <w:p>
                        <w:r>
                          <w:t>QuadArrow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6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gradFill flip="none" rotWithShape="1">
                      <a:gsLst>
                        <a:gs pos="0">
                          <a:schemeClr val="accent4">
                            <a:lumMod val="67000"/>
                          </a:schemeClr>
                        </a:gs>
                        <a:gs pos="48000">
                          <a:schemeClr val="accent4">
                            <a:lumMod val="97000"/>
                            <a:lumOff val="3000"/>
                          </a:schemeClr>
                        </a:gs>
                        <a:gs pos="100000">
                          <a:schemeClr val="accent4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6">
                    <w:txbxContent>
                      <w:p>
                        <w:r>
                          <w:t>QuadArrow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7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7">
                    <w:txbxContent>
                      <w:p>
                        <w:r>
                          <w:t>LeftArrowCallout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8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gradFill flip="none" rotWithShape="1">
                      <a:gsLst>
                        <a:gs pos="0">
                          <a:schemeClr val="accent4">
                            <a:lumMod val="67000"/>
                          </a:schemeClr>
                        </a:gs>
                        <a:gs pos="48000">
                          <a:schemeClr val="accent4">
                            <a:lumMod val="97000"/>
                            <a:lumOff val="3000"/>
                          </a:schemeClr>
                        </a:gs>
                        <a:gs pos="100000">
                          <a:schemeClr val="accent4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8">
                    <w:txbxContent>
                      <w:p>
                        <w:r>
                          <w:t>LeftArrowCallout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9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09">
                    <w:txbxContent>
                      <w:p>
                        <w:r>
                          <w:t>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0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gradFill flip="none" rotWithShape="1">
                      <a:gsLst>
                        <a:gs pos="0">
                          <a:schemeClr val="accent5">
                            <a:lumMod val="67000"/>
                          </a:schemeClr>
                        </a:gs>
                        <a:gs pos="48000">
                          <a:schemeClr val="accent5">
                            <a:lumMod val="97000"/>
                            <a:lumOff val="3000"/>
                          </a:schemeClr>
                        </a:gs>
                        <a:gs pos="100000">
                          <a:schemeClr val="accent5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0">
                    <w:txbxContent>
                      <w:p>
                        <w:r>
                          <w:t>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1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11">
                    <w:txbxContent>
                      <w:p>
                        <w:r>
                          <w:t>UpArrowCallout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2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gradFill flip="none" rotWithShape="1">
                      <a:gsLst>
                        <a:gs pos="0">
                          <a:schemeClr val="accent5">
                            <a:lumMod val="67000"/>
                          </a:schemeClr>
                        </a:gs>
                        <a:gs pos="48000">
                          <a:schemeClr val="accent5">
                            <a:lumMod val="97000"/>
                            <a:lumOff val="3000"/>
                          </a:schemeClr>
                        </a:gs>
                        <a:gs pos="100000">
                          <a:schemeClr val="accent5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2">
                    <w:txbxContent>
                      <w:p>
                        <w:r>
                          <w:t>UpArrowCallout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3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13">
                    <w:txbxContent>
                      <w:p>
                        <w:r>
                          <w:t>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4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gradFill flip="none" rotWithShape="1">
                      <a:gsLst>
                        <a:gs pos="0">
                          <a:schemeClr val="accent6">
                            <a:lumMod val="67000"/>
                          </a:schemeClr>
                        </a:gs>
                        <a:gs pos="48000">
                          <a:schemeClr val="accent6">
                            <a:lumMod val="97000"/>
                            <a:lumOff val="3000"/>
                          </a:schemeClr>
                        </a:gs>
                        <a:gs pos="100000">
                          <a:schemeClr val="accent6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4">
                    <w:txbxContent>
                      <w:p>
                        <w:r>
                          <w:t>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5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15">
                    <w:txbxContent>
                      <w:p>
                        <w:r>
                          <w:t>LeftRightArrowCallout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6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gradFill flip="none" rotWithShape="1">
                      <a:gsLst>
                        <a:gs pos="0">
                          <a:schemeClr val="accent6">
                            <a:lumMod val="67000"/>
                          </a:schemeClr>
                        </a:gs>
                        <a:gs pos="48000">
                          <a:schemeClr val="accent6">
                            <a:lumMod val="97000"/>
                            <a:lumOff val="3000"/>
                          </a:schemeClr>
                        </a:gs>
                        <a:gs pos="100000">
                          <a:schemeClr val="accent6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6">
                    <w:txbxContent>
                      <w:p>
                        <w:r>
                          <w:t>LeftRightArrowCallout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97b625ad74847d6" /><Relationship Type="http://schemas.openxmlformats.org/officeDocument/2006/relationships/theme" Target="/word/theme/theme1.xml" Id="Raccbb0c43ae44dd7" /><Relationship Type="http://schemas.openxmlformats.org/officeDocument/2006/relationships/styles" Target="/word/styles.xml" Id="R5c721211ce1048a7" /><Relationship Type="http://schemas.openxmlformats.org/officeDocument/2006/relationships/fontTable" Target="/word/fontTable.xml" Id="Rc66c8d36473a4a6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